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制表时间：2026-05-06 16:47:34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2026-01-01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2026-04-30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现状坝坝顶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4295268.30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148.08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1536.75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