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制表时间：2024-11-04 13:32:45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制表单位：工程研究设计院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次声监测数据报表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次声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CS-1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次声仪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伯舒拉岭1#斜井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频率(Hz)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10.76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