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16:25:45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制表单位：工程研究设计院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CS-1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频率(Hz)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11.16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